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4303B" w14:textId="2F121FBC" w:rsidR="006D37F1" w:rsidRPr="00255D8E" w:rsidRDefault="00255D8E" w:rsidP="00255D8E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</w:pPr>
      <w:bookmarkStart w:id="0" w:name="_GoBack"/>
      <w:bookmarkEnd w:id="0"/>
      <w:r w:rsidRPr="00255D8E">
        <w:rPr>
          <w:lang w:val="sv-SE"/>
        </w:rPr>
        <w:t>Bästa lantbruksproducent,</w:t>
      </w:r>
    </w:p>
    <w:p w14:paraId="2E656EB8" w14:textId="5E9822F2" w:rsidR="4EE71DAA" w:rsidRPr="00255D8E" w:rsidRDefault="00255D8E" w:rsidP="00D12AFF">
      <w:pPr>
        <w:rPr>
          <w:b/>
          <w:bCs/>
        </w:rPr>
      </w:pPr>
      <w:r w:rsidRPr="00255D8E">
        <w:rPr>
          <w:lang w:val="sv-SE"/>
        </w:rPr>
        <w:t>Vi befinner oss nu i en svår situation till följd av de åtgärder som vidtagits för att bekämpa coronaviruset (Covid-19).</w:t>
      </w:r>
      <w:r w:rsidR="6C104351" w:rsidRPr="00255D8E">
        <w:t xml:space="preserve"> </w:t>
      </w:r>
      <w:r w:rsidRPr="00D12AFF">
        <w:rPr>
          <w:lang w:val="sv-SE"/>
        </w:rPr>
        <w:t xml:space="preserve">En del av åtgärderna hänger samman med de undantagslagar som införts, och många av dem </w:t>
      </w:r>
      <w:r w:rsidR="00C34FF1" w:rsidRPr="00D12AFF">
        <w:rPr>
          <w:lang w:val="sv-SE"/>
        </w:rPr>
        <w:t xml:space="preserve">har </w:t>
      </w:r>
      <w:r w:rsidRPr="00D12AFF">
        <w:rPr>
          <w:lang w:val="sv-SE"/>
        </w:rPr>
        <w:t>inverka</w:t>
      </w:r>
      <w:r w:rsidR="00D12AFF" w:rsidRPr="00D12AFF">
        <w:rPr>
          <w:lang w:val="sv-SE"/>
        </w:rPr>
        <w:t>n</w:t>
      </w:r>
      <w:r w:rsidRPr="00D12AFF">
        <w:rPr>
          <w:lang w:val="sv-SE"/>
        </w:rPr>
        <w:t xml:space="preserve"> på jordbruket.</w:t>
      </w:r>
      <w:r w:rsidR="2854FE20" w:rsidRPr="00D12AFF">
        <w:t xml:space="preserve"> </w:t>
      </w:r>
      <w:r w:rsidRPr="00D12AFF">
        <w:rPr>
          <w:lang w:val="sv-SE"/>
        </w:rPr>
        <w:t>Ingen kan förutspå hur situationen utvecklas och hur länge den varar, och alla förberedande åtgärder som nu vidtas kommer inte att behöva utnyttjas.</w:t>
      </w:r>
      <w:r w:rsidR="458BA01E" w:rsidRPr="00D12AFF">
        <w:t xml:space="preserve"> </w:t>
      </w:r>
      <w:r w:rsidRPr="00255D8E">
        <w:rPr>
          <w:lang w:val="sv-SE"/>
        </w:rPr>
        <w:t>Vi agerar enligt den gällande lagstiftningen och det rådande läget.</w:t>
      </w:r>
      <w:r w:rsidR="23040CF0" w:rsidRPr="00255D8E">
        <w:t xml:space="preserve"> </w:t>
      </w:r>
      <w:r w:rsidR="4EE71DAA">
        <w:br/>
      </w:r>
      <w:r w:rsidR="4EE71DAA">
        <w:br/>
      </w:r>
      <w:r w:rsidRPr="00255D8E">
        <w:rPr>
          <w:lang w:val="sv-SE"/>
        </w:rPr>
        <w:t>Den inhemska matproduktionens värde har höjts i konsumenternas ögon.</w:t>
      </w:r>
      <w:r w:rsidR="6E76AB69" w:rsidRPr="00255D8E">
        <w:t xml:space="preserve"> </w:t>
      </w:r>
      <w:r w:rsidRPr="00255D8E">
        <w:rPr>
          <w:lang w:val="sv-SE"/>
        </w:rPr>
        <w:t>Ur beredskapsförsörjningens perspektiv har vi nu alla en synnerligen viktig roll för tryggandet av matproduktionen under den kommande odlingssäsongen.</w:t>
      </w:r>
      <w:r w:rsidR="5CB297AC" w:rsidRPr="00255D8E">
        <w:t xml:space="preserve"> </w:t>
      </w:r>
      <w:r w:rsidRPr="00255D8E">
        <w:rPr>
          <w:b/>
          <w:bCs/>
          <w:lang w:val="sv-SE"/>
        </w:rPr>
        <w:t>Var och en av oss ska följa alla bestämmelser och direktiv som kommer från myndigheterna.</w:t>
      </w:r>
    </w:p>
    <w:p w14:paraId="3D07DC36" w14:textId="2FF82098" w:rsidR="00770441" w:rsidRDefault="00255D8E" w:rsidP="00255D8E">
      <w:pPr>
        <w:rPr>
          <w:b/>
          <w:bCs/>
        </w:rPr>
      </w:pPr>
      <w:r w:rsidRPr="00255D8E">
        <w:rPr>
          <w:b/>
          <w:bCs/>
          <w:lang w:val="sv-SE"/>
        </w:rPr>
        <w:t>Gårdsbruken ska försäkra sig om att det egna företaget är funktionsdugligt när växtperioden närmar sig, och se till att verksamheten på gårdarna kan fortsätta också kommande år.</w:t>
      </w:r>
      <w:r w:rsidR="644062B8" w:rsidRPr="00255D8E">
        <w:rPr>
          <w:b/>
          <w:bCs/>
        </w:rPr>
        <w:t xml:space="preserve"> </w:t>
      </w:r>
      <w:r w:rsidR="00770441">
        <w:br/>
      </w:r>
    </w:p>
    <w:p w14:paraId="5C4F00A0" w14:textId="62527136" w:rsidR="00770441" w:rsidRPr="00255D8E" w:rsidRDefault="00255D8E" w:rsidP="0013674F">
      <w:r w:rsidRPr="0013674F">
        <w:rPr>
          <w:lang w:val="sv-SE"/>
        </w:rPr>
        <w:t xml:space="preserve">Det effektivaste sättet att undvika virussmitta är att minimera kontakterna </w:t>
      </w:r>
      <w:r w:rsidR="00C34FF1" w:rsidRPr="0013674F">
        <w:rPr>
          <w:lang w:val="sv-SE"/>
        </w:rPr>
        <w:t>till</w:t>
      </w:r>
      <w:r w:rsidRPr="0013674F">
        <w:rPr>
          <w:lang w:val="sv-SE"/>
        </w:rPr>
        <w:t xml:space="preserve"> andra människor.</w:t>
      </w:r>
      <w:r w:rsidR="47B1B07D" w:rsidRPr="0013674F">
        <w:t xml:space="preserve"> </w:t>
      </w:r>
      <w:r w:rsidRPr="00255D8E">
        <w:rPr>
          <w:lang w:val="sv-SE"/>
        </w:rPr>
        <w:t>Att tvätta händerna med tvål och använda handdesinfektionsmedel bidrar till att förhindra smittspridningen.</w:t>
      </w:r>
      <w:r w:rsidR="47B1B07D" w:rsidRPr="00255D8E">
        <w:t xml:space="preserve"> </w:t>
      </w:r>
      <w:r w:rsidRPr="00255D8E">
        <w:rPr>
          <w:lang w:val="sv-SE"/>
        </w:rPr>
        <w:t>Vid kontakt med andra ska skyddsavstånden ovillkorligen beaktas</w:t>
      </w:r>
      <w:proofErr w:type="gramStart"/>
      <w:r w:rsidRPr="00255D8E">
        <w:rPr>
          <w:lang w:val="sv-SE"/>
        </w:rPr>
        <w:t xml:space="preserve"> (min.</w:t>
      </w:r>
      <w:proofErr w:type="gramEnd"/>
      <w:r w:rsidRPr="00255D8E">
        <w:rPr>
          <w:lang w:val="sv-SE"/>
        </w:rPr>
        <w:t xml:space="preserve"> 2 m).</w:t>
      </w:r>
      <w:r w:rsidR="47B1B07D" w:rsidRPr="00255D8E">
        <w:t xml:space="preserve"> </w:t>
      </w:r>
      <w:r w:rsidRPr="00255D8E">
        <w:rPr>
          <w:lang w:val="sv-SE"/>
        </w:rPr>
        <w:t>Rör dig bort från gården bara när det är absolut nödvändigt.</w:t>
      </w:r>
      <w:r w:rsidR="47B1B07D">
        <w:t xml:space="preserve"> </w:t>
      </w:r>
      <w:r w:rsidRPr="00255D8E">
        <w:rPr>
          <w:lang w:val="sv-SE"/>
        </w:rPr>
        <w:t>Det finns också skäl att begränsa besöken på gården till de absolut nödvändigaste (veterinär, seminör, entreprenörer).</w:t>
      </w:r>
      <w:r w:rsidR="47B1B07D" w:rsidRPr="00255D8E">
        <w:t xml:space="preserve"> </w:t>
      </w:r>
      <w:r w:rsidRPr="00255D8E">
        <w:rPr>
          <w:lang w:val="sv-SE"/>
        </w:rPr>
        <w:t xml:space="preserve">Vi rekommenderar att de som arbetar på gården och bor i separata hushåll </w:t>
      </w:r>
      <w:r w:rsidR="0013674F" w:rsidRPr="00255D8E">
        <w:rPr>
          <w:lang w:val="sv-SE"/>
        </w:rPr>
        <w:t>sköter sina måltider och sin matförsörjning självständigt</w:t>
      </w:r>
      <w:r w:rsidR="0013674F">
        <w:rPr>
          <w:lang w:val="sv-SE"/>
        </w:rPr>
        <w:t xml:space="preserve"> </w:t>
      </w:r>
      <w:r w:rsidRPr="00255D8E">
        <w:rPr>
          <w:lang w:val="sv-SE"/>
        </w:rPr>
        <w:t>så länge undantagstillstånd råder.</w:t>
      </w:r>
    </w:p>
    <w:p w14:paraId="25439858" w14:textId="51C3E970" w:rsidR="00770441" w:rsidRPr="00255D8E" w:rsidRDefault="00770441" w:rsidP="00255D8E">
      <w:r>
        <w:br/>
      </w:r>
      <w:r w:rsidR="00255D8E" w:rsidRPr="00255D8E">
        <w:rPr>
          <w:lang w:val="sv-SE"/>
        </w:rPr>
        <w:t>Du kan själv gå igenom gårdens grundberedskap med hjälp av den bifogade checklistan.</w:t>
      </w:r>
      <w:r w:rsidRPr="00255D8E">
        <w:t xml:space="preserve"> </w:t>
      </w:r>
      <w:r w:rsidR="00255D8E" w:rsidRPr="00255D8E">
        <w:rPr>
          <w:lang w:val="sv-SE"/>
        </w:rPr>
        <w:t>Genom att fylla i blanketten får du en överblick över gårdens beredskapssituation för eget bruk.</w:t>
      </w:r>
      <w:r w:rsidRPr="00255D8E">
        <w:t xml:space="preserve"> </w:t>
      </w:r>
      <w:r w:rsidR="00255D8E" w:rsidRPr="00255D8E">
        <w:rPr>
          <w:lang w:val="sv-SE"/>
        </w:rPr>
        <w:t>Särskild vikt måste nu fästas vid gårdens arbetskraft och dess reservsystem.</w:t>
      </w:r>
      <w:r w:rsidR="1D30D8B6" w:rsidRPr="00255D8E">
        <w:t xml:space="preserve"> </w:t>
      </w:r>
      <w:r w:rsidR="00255D8E" w:rsidRPr="00255D8E">
        <w:rPr>
          <w:lang w:val="sv-SE"/>
        </w:rPr>
        <w:t>Arbetskraftsmyndigheterna (TE-byrån) kan på begäran arrangera arbetskraft till gården.</w:t>
      </w:r>
      <w:r w:rsidR="1D30D8B6" w:rsidRPr="00255D8E">
        <w:t xml:space="preserve"> </w:t>
      </w:r>
      <w:r w:rsidR="00255D8E" w:rsidRPr="00255D8E">
        <w:rPr>
          <w:lang w:val="sv-SE"/>
        </w:rPr>
        <w:t>Meddela om ditt arbetskraftsbehov till TE-byrån/samarbetsområdets landsbygdskansli eller via tjänsten töitäsuomesta.fi (på finska).</w:t>
      </w:r>
    </w:p>
    <w:p w14:paraId="58A9344B" w14:textId="372BD1F9" w:rsidR="00770441" w:rsidRDefault="00255D8E" w:rsidP="00255D8E">
      <w:r w:rsidRPr="00255D8E">
        <w:rPr>
          <w:lang w:val="sv-SE"/>
        </w:rPr>
        <w:t>Vid eventuella sjukdomsfall är det viktigt att ordna husdjursskötseln via egna reservsystem, eftersom avbytarsystemet i den här situationen inte kan garanteras svara mot behoven.</w:t>
      </w:r>
      <w:r w:rsidR="1D76ABAC" w:rsidRPr="00255D8E">
        <w:t xml:space="preserve"> </w:t>
      </w:r>
      <w:r w:rsidRPr="00255D8E">
        <w:rPr>
          <w:lang w:val="sv-SE"/>
        </w:rPr>
        <w:t>Det kan vara nödvändigt att gå igenom djurens hälsa och hälsovårdsplanerna med veterinären.</w:t>
      </w:r>
      <w:r w:rsidR="6FC1F728" w:rsidRPr="00255D8E">
        <w:t xml:space="preserve"> </w:t>
      </w:r>
    </w:p>
    <w:p w14:paraId="37F7C22E" w14:textId="5055DC26" w:rsidR="65A5222B" w:rsidRDefault="00255D8E" w:rsidP="00255D8E">
      <w:r w:rsidRPr="00255D8E">
        <w:rPr>
          <w:lang w:val="sv-SE"/>
        </w:rPr>
        <w:t>Produktionsinsatser finns enligt dagens information i tillräcklig mängd i vårt land eller är på kommande från övriga Europa.</w:t>
      </w:r>
      <w:r w:rsidR="063A2864" w:rsidRPr="00255D8E">
        <w:t xml:space="preserve"> </w:t>
      </w:r>
      <w:r w:rsidRPr="00255D8E">
        <w:rPr>
          <w:lang w:val="sv-SE"/>
        </w:rPr>
        <w:t>I leveranserna till gårdarna kan det dock förekomma fördröjningar.</w:t>
      </w:r>
      <w:r w:rsidR="063A2864" w:rsidRPr="00255D8E">
        <w:t xml:space="preserve"> </w:t>
      </w:r>
      <w:r w:rsidR="063A2864">
        <w:t xml:space="preserve"> </w:t>
      </w:r>
      <w:r w:rsidRPr="00255D8E">
        <w:rPr>
          <w:lang w:val="sv-SE"/>
        </w:rPr>
        <w:t>Försäkra dig om att det finns tillräcklig med foder och specialnäringsprodukter för husdjuren och beställ vid behov mera.</w:t>
      </w:r>
      <w:r w:rsidR="6246EB5B" w:rsidRPr="00255D8E">
        <w:t xml:space="preserve"> </w:t>
      </w:r>
      <w:r w:rsidRPr="00255D8E">
        <w:rPr>
          <w:lang w:val="sv-SE"/>
        </w:rPr>
        <w:t>Det finns också skäl att kontrollera tillgången på förnödenheter för vårsådden och växtskyddsmedel.</w:t>
      </w:r>
      <w:r w:rsidR="414CB2FB" w:rsidRPr="00255D8E">
        <w:t xml:space="preserve"> </w:t>
      </w:r>
      <w:r w:rsidR="414CB2FB">
        <w:t xml:space="preserve"> </w:t>
      </w:r>
      <w:r w:rsidR="65A5222B">
        <w:br/>
      </w:r>
    </w:p>
    <w:p w14:paraId="3A6DB21A" w14:textId="6A12BF49" w:rsidR="65A5222B" w:rsidRPr="00255D8E" w:rsidRDefault="00255D8E" w:rsidP="00255D8E">
      <w:r w:rsidRPr="00255D8E">
        <w:rPr>
          <w:lang w:val="sv-SE"/>
        </w:rPr>
        <w:t>På minneslistan:</w:t>
      </w:r>
    </w:p>
    <w:p w14:paraId="76B3DCDF" w14:textId="4A180C19" w:rsidR="65A5222B" w:rsidRDefault="36783CF4" w:rsidP="00F74484">
      <w:proofErr w:type="gramStart"/>
      <w:r>
        <w:t>-</w:t>
      </w:r>
      <w:proofErr w:type="gramEnd"/>
      <w:r w:rsidR="00255D8E" w:rsidRPr="00255D8E">
        <w:rPr>
          <w:lang w:val="sv-SE"/>
        </w:rPr>
        <w:t xml:space="preserve">bränslen, räcker det till för den egna sådden och kanske för att hjälpa grannen? </w:t>
      </w:r>
      <w:r w:rsidR="2F41E253" w:rsidRPr="00255D8E">
        <w:t xml:space="preserve"> </w:t>
      </w:r>
      <w:r w:rsidR="00255D8E" w:rsidRPr="00F74484">
        <w:rPr>
          <w:lang w:val="sv-SE"/>
        </w:rPr>
        <w:t xml:space="preserve">Går det att få tag i en flyttbar farmartank som kan fyllas på vid </w:t>
      </w:r>
      <w:r w:rsidR="00F74484" w:rsidRPr="00F74484">
        <w:rPr>
          <w:lang w:val="sv-SE"/>
        </w:rPr>
        <w:t xml:space="preserve">en </w:t>
      </w:r>
      <w:r w:rsidR="00255D8E" w:rsidRPr="00F74484">
        <w:rPr>
          <w:lang w:val="sv-SE"/>
        </w:rPr>
        <w:t>bensinstation?</w:t>
      </w:r>
      <w:r w:rsidR="2F41E253" w:rsidRPr="00F74484">
        <w:t xml:space="preserve"> </w:t>
      </w:r>
      <w:r>
        <w:t xml:space="preserve"> </w:t>
      </w:r>
      <w:r w:rsidR="44EB3086">
        <w:t xml:space="preserve">  </w:t>
      </w:r>
      <w:r w:rsidR="063A2864">
        <w:t xml:space="preserve"> </w:t>
      </w:r>
    </w:p>
    <w:p w14:paraId="5E41F1E2" w14:textId="7D7B3B6A" w:rsidR="7EC5DF9E" w:rsidRDefault="2349F02F" w:rsidP="00255D8E">
      <w:proofErr w:type="gramStart"/>
      <w:r>
        <w:t>-</w:t>
      </w:r>
      <w:proofErr w:type="gramEnd"/>
      <w:r w:rsidR="00255D8E" w:rsidRPr="00255D8E">
        <w:rPr>
          <w:lang w:val="sv-SE"/>
        </w:rPr>
        <w:t>utsäde och dess grobarhet</w:t>
      </w:r>
      <w:r w:rsidR="04975A7B" w:rsidRPr="00255D8E">
        <w:t xml:space="preserve"> </w:t>
      </w:r>
    </w:p>
    <w:p w14:paraId="361CFF29" w14:textId="675B780D" w:rsidR="7EC5DF9E" w:rsidRPr="00255D8E" w:rsidRDefault="7EC5DF9E" w:rsidP="00255D8E">
      <w:proofErr w:type="gramStart"/>
      <w:r>
        <w:t>-</w:t>
      </w:r>
      <w:proofErr w:type="gramEnd"/>
      <w:r w:rsidR="00255D8E" w:rsidRPr="00255D8E">
        <w:rPr>
          <w:lang w:val="sv-SE"/>
        </w:rPr>
        <w:t>gödsel</w:t>
      </w:r>
    </w:p>
    <w:p w14:paraId="3335096D" w14:textId="1D4D26C1" w:rsidR="7EC5DF9E" w:rsidRPr="00255D8E" w:rsidRDefault="7EC5DF9E" w:rsidP="00255D8E">
      <w:proofErr w:type="gramStart"/>
      <w:r>
        <w:lastRenderedPageBreak/>
        <w:t>-</w:t>
      </w:r>
      <w:proofErr w:type="gramEnd"/>
      <w:r w:rsidR="00255D8E" w:rsidRPr="00255D8E">
        <w:rPr>
          <w:lang w:val="sv-SE"/>
        </w:rPr>
        <w:t>växtskyddsmedel</w:t>
      </w:r>
    </w:p>
    <w:p w14:paraId="4C9E638D" w14:textId="0C827E64" w:rsidR="2349F02F" w:rsidRPr="00255D8E" w:rsidRDefault="2349F02F" w:rsidP="00255D8E">
      <w:proofErr w:type="gramStart"/>
      <w:r>
        <w:t>-</w:t>
      </w:r>
      <w:proofErr w:type="gramEnd"/>
      <w:r w:rsidR="00255D8E" w:rsidRPr="00255D8E">
        <w:rPr>
          <w:lang w:val="sv-SE"/>
        </w:rPr>
        <w:t>kritiska reservdelar, reservmaskiner</w:t>
      </w:r>
    </w:p>
    <w:p w14:paraId="18442D31" w14:textId="79BFFE0A" w:rsidR="00770441" w:rsidRPr="00F74484" w:rsidRDefault="00255D8E" w:rsidP="00F74484">
      <w:r w:rsidRPr="00255D8E">
        <w:rPr>
          <w:lang w:val="sv-SE"/>
        </w:rPr>
        <w:t>Beträffande vårens stödansökningar rekommenderar vi att stödansökan lämnas in så tidigt som möjligt.</w:t>
      </w:r>
      <w:r w:rsidR="1C816474" w:rsidRPr="00255D8E">
        <w:t xml:space="preserve"> </w:t>
      </w:r>
      <w:r w:rsidRPr="00255D8E">
        <w:rPr>
          <w:lang w:val="sv-SE"/>
        </w:rPr>
        <w:t>Ansökan kan ändras och korrigeras i ett senare skede.</w:t>
      </w:r>
      <w:r w:rsidR="00770441" w:rsidRPr="00255D8E">
        <w:t xml:space="preserve"> </w:t>
      </w:r>
      <w:r w:rsidRPr="00255D8E">
        <w:rPr>
          <w:lang w:val="sv-SE"/>
        </w:rPr>
        <w:t xml:space="preserve">Genom att lämna in ansökan tidigt försäkrar du dig om att den inte äventyras </w:t>
      </w:r>
      <w:r w:rsidR="007233CD">
        <w:rPr>
          <w:lang w:val="sv-SE"/>
        </w:rPr>
        <w:t xml:space="preserve">om </w:t>
      </w:r>
      <w:r w:rsidRPr="00255D8E">
        <w:rPr>
          <w:lang w:val="sv-SE"/>
        </w:rPr>
        <w:t>du eller den som gör upp din ansökan blir sjuk.</w:t>
      </w:r>
      <w:r w:rsidR="6B6B2E55" w:rsidRPr="00255D8E">
        <w:t xml:space="preserve"> </w:t>
      </w:r>
      <w:r w:rsidRPr="00255D8E">
        <w:rPr>
          <w:lang w:val="sv-SE"/>
        </w:rPr>
        <w:t xml:space="preserve">Vi rekommenderar att varje gård har minst två befullmäktigade användare av </w:t>
      </w:r>
      <w:proofErr w:type="spellStart"/>
      <w:r w:rsidRPr="00255D8E">
        <w:rPr>
          <w:lang w:val="sv-SE"/>
        </w:rPr>
        <w:t>Vipu</w:t>
      </w:r>
      <w:proofErr w:type="spellEnd"/>
      <w:r w:rsidRPr="00255D8E">
        <w:rPr>
          <w:lang w:val="sv-SE"/>
        </w:rPr>
        <w:t>-tjänsterna.</w:t>
      </w:r>
      <w:r w:rsidR="00770441" w:rsidRPr="00255D8E">
        <w:t xml:space="preserve"> </w:t>
      </w:r>
      <w:r w:rsidRPr="00F74484">
        <w:rPr>
          <w:lang w:val="sv-SE"/>
        </w:rPr>
        <w:t>Likaså lönar det sig nu att ändr</w:t>
      </w:r>
      <w:r w:rsidR="00F74484" w:rsidRPr="00F74484">
        <w:rPr>
          <w:lang w:val="sv-SE"/>
        </w:rPr>
        <w:t>a</w:t>
      </w:r>
      <w:r w:rsidRPr="00F74484">
        <w:rPr>
          <w:lang w:val="sv-SE"/>
        </w:rPr>
        <w:t xml:space="preserve"> i ansökningarna och till exempel </w:t>
      </w:r>
      <w:r w:rsidR="00F74484" w:rsidRPr="00F74484">
        <w:rPr>
          <w:lang w:val="sv-SE"/>
        </w:rPr>
        <w:t xml:space="preserve">göra upp </w:t>
      </w:r>
      <w:r w:rsidRPr="00F74484">
        <w:rPr>
          <w:lang w:val="sv-SE"/>
        </w:rPr>
        <w:t>odlingsplanerna så snabbt och pragmatiskt som möjligt.</w:t>
      </w:r>
    </w:p>
    <w:p w14:paraId="768883BE" w14:textId="0D1F79A0" w:rsidR="00770441" w:rsidRPr="00255D8E" w:rsidRDefault="00255D8E" w:rsidP="00255D8E">
      <w:r w:rsidRPr="00255D8E">
        <w:rPr>
          <w:lang w:val="sv-SE"/>
        </w:rPr>
        <w:t>Ingen av oss är ensam i den här krisen.</w:t>
      </w:r>
      <w:r w:rsidR="00770441" w:rsidRPr="00255D8E">
        <w:t xml:space="preserve"> </w:t>
      </w:r>
      <w:r w:rsidRPr="00255D8E">
        <w:rPr>
          <w:lang w:val="sv-SE"/>
        </w:rPr>
        <w:t>Det är bra att diskutera via telefon och planera reservsystem tillsammans med granngårdarna.</w:t>
      </w:r>
      <w:r w:rsidR="00770441" w:rsidRPr="00255D8E">
        <w:t xml:space="preserve"> </w:t>
      </w:r>
      <w:r w:rsidRPr="00255D8E">
        <w:rPr>
          <w:lang w:val="sv-SE"/>
        </w:rPr>
        <w:t>SLC:s lokalavdelningar och lantmannagillena hjälper de behövande vid behov.</w:t>
      </w:r>
      <w:r w:rsidR="00770441" w:rsidRPr="00255D8E">
        <w:t xml:space="preserve"> </w:t>
      </w:r>
      <w:proofErr w:type="spellStart"/>
      <w:r w:rsidRPr="00255D8E">
        <w:rPr>
          <w:lang w:val="sv-SE"/>
        </w:rPr>
        <w:t>ProAgrias</w:t>
      </w:r>
      <w:proofErr w:type="spellEnd"/>
      <w:r w:rsidRPr="00255D8E">
        <w:rPr>
          <w:lang w:val="sv-SE"/>
        </w:rPr>
        <w:t>, SLC:s och välmåendeprojektens personal kan vid behov nås per telefon.</w:t>
      </w:r>
    </w:p>
    <w:p w14:paraId="674D57A8" w14:textId="3942CB37" w:rsidR="193C50D4" w:rsidRDefault="193C50D4"/>
    <w:p w14:paraId="747EE20E" w14:textId="571B252C" w:rsidR="00770441" w:rsidRDefault="00255D8E" w:rsidP="00255D8E">
      <w:r w:rsidRPr="00255D8E">
        <w:rPr>
          <w:lang w:val="sv-SE"/>
        </w:rPr>
        <w:t>Myndighetsuppgifter</w:t>
      </w:r>
      <w:r w:rsidR="00770441" w:rsidRPr="00255D8E">
        <w:t xml:space="preserve"> </w:t>
      </w:r>
    </w:p>
    <w:p w14:paraId="1D1B290C" w14:textId="46590773" w:rsidR="00255D8E" w:rsidRPr="00255D8E" w:rsidRDefault="00255D8E" w:rsidP="00255D8E">
      <w:pPr>
        <w:pStyle w:val="Liststycke"/>
        <w:numPr>
          <w:ilvl w:val="0"/>
          <w:numId w:val="1"/>
        </w:numPr>
        <w:rPr>
          <w:vanish/>
        </w:rPr>
      </w:pPr>
      <w:r w:rsidRPr="00255D8E">
        <w:rPr>
          <w:lang w:val="sv-SE"/>
        </w:rPr>
        <w:t>kommunens webbplats, THL</w:t>
      </w:r>
      <w:r w:rsidRPr="00255D8E">
        <w:t xml:space="preserve"> </w:t>
      </w:r>
    </w:p>
    <w:p w14:paraId="64819F5A" w14:textId="5CA33D6B" w:rsidR="00255D8E" w:rsidRPr="00255D8E" w:rsidRDefault="00255D8E" w:rsidP="00255D8E">
      <w:pPr>
        <w:pStyle w:val="Liststycke"/>
        <w:numPr>
          <w:ilvl w:val="0"/>
          <w:numId w:val="1"/>
        </w:numPr>
      </w:pPr>
      <w:r w:rsidRPr="00255D8E">
        <w:rPr>
          <w:lang w:val="sv-SE"/>
        </w:rPr>
        <w:t>Livsmedelsverket.fi</w:t>
      </w:r>
    </w:p>
    <w:p w14:paraId="4958F4CF" w14:textId="04BDE051" w:rsidR="00255D8E" w:rsidRPr="00255D8E" w:rsidRDefault="00255D8E" w:rsidP="00255D8E">
      <w:pPr>
        <w:pStyle w:val="Liststycke"/>
        <w:numPr>
          <w:ilvl w:val="0"/>
          <w:numId w:val="1"/>
        </w:numPr>
      </w:pPr>
      <w:r w:rsidRPr="00255D8E">
        <w:rPr>
          <w:lang w:val="sv-SE"/>
        </w:rPr>
        <w:t>Samarbetsområdets kontaktuppgifter</w:t>
      </w:r>
    </w:p>
    <w:p w14:paraId="13E2821F" w14:textId="435FB6BC" w:rsidR="00255D8E" w:rsidRPr="00255D8E" w:rsidRDefault="00255D8E" w:rsidP="00255D8E">
      <w:pPr>
        <w:pStyle w:val="Liststycke"/>
        <w:numPr>
          <w:ilvl w:val="0"/>
          <w:numId w:val="1"/>
        </w:numPr>
      </w:pPr>
      <w:r w:rsidRPr="00255D8E">
        <w:rPr>
          <w:lang w:val="sv-SE"/>
        </w:rPr>
        <w:t>Lpa.fi</w:t>
      </w:r>
    </w:p>
    <w:p w14:paraId="2B8FDB71" w14:textId="455A6C24" w:rsidR="00255D8E" w:rsidRPr="00255D8E" w:rsidRDefault="00255D8E" w:rsidP="00255D8E">
      <w:pPr>
        <w:pStyle w:val="Liststycke"/>
        <w:numPr>
          <w:ilvl w:val="0"/>
          <w:numId w:val="1"/>
        </w:numPr>
        <w:rPr>
          <w:vanish/>
        </w:rPr>
      </w:pPr>
      <w:r w:rsidRPr="00255D8E">
        <w:rPr>
          <w:lang w:val="sv-SE"/>
        </w:rPr>
        <w:t>ETT.fi</w:t>
      </w:r>
      <w:r w:rsidRPr="00255D8E">
        <w:t xml:space="preserve"> </w:t>
      </w:r>
    </w:p>
    <w:p w14:paraId="4D3CA2D4" w14:textId="6E9D165E" w:rsidR="193C50D4" w:rsidRDefault="193C50D4" w:rsidP="193C50D4">
      <w:pPr>
        <w:ind w:left="360"/>
      </w:pPr>
    </w:p>
    <w:p w14:paraId="1D3ACC8D" w14:textId="525D927B" w:rsidR="193C50D4" w:rsidRDefault="193C50D4" w:rsidP="193C50D4">
      <w:pPr>
        <w:ind w:left="360"/>
      </w:pPr>
    </w:p>
    <w:p w14:paraId="226F5EB9" w14:textId="77777777" w:rsidR="00F304E8" w:rsidRDefault="00C34FF1" w:rsidP="00C34FF1">
      <w:pPr>
        <w:rPr>
          <w:lang w:val="sv-SE"/>
        </w:rPr>
      </w:pPr>
      <w:r w:rsidRPr="00C34FF1">
        <w:rPr>
          <w:lang w:val="sv-SE"/>
        </w:rPr>
        <w:t xml:space="preserve">SLC Åbolands </w:t>
      </w:r>
      <w:proofErr w:type="gramStart"/>
      <w:r w:rsidRPr="00C34FF1">
        <w:rPr>
          <w:lang w:val="sv-SE"/>
        </w:rPr>
        <w:t xml:space="preserve">verksamhetsledare </w:t>
      </w:r>
      <w:r w:rsidR="00F304E8">
        <w:rPr>
          <w:lang w:val="sv-SE"/>
        </w:rPr>
        <w:t xml:space="preserve">                  </w:t>
      </w:r>
      <w:r w:rsidRPr="00C34FF1">
        <w:rPr>
          <w:lang w:val="sv-SE"/>
        </w:rPr>
        <w:t>Samarbetsområdets</w:t>
      </w:r>
      <w:proofErr w:type="gramEnd"/>
      <w:r w:rsidRPr="00C34FF1">
        <w:rPr>
          <w:lang w:val="sv-SE"/>
        </w:rPr>
        <w:t xml:space="preserve"> chef </w:t>
      </w:r>
      <w:r w:rsidR="00F304E8">
        <w:rPr>
          <w:lang w:val="sv-SE"/>
        </w:rPr>
        <w:t xml:space="preserve">    </w:t>
      </w:r>
      <w:r w:rsidRPr="00C34FF1">
        <w:rPr>
          <w:lang w:val="sv-SE"/>
        </w:rPr>
        <w:t xml:space="preserve"> </w:t>
      </w:r>
    </w:p>
    <w:p w14:paraId="3BA84985" w14:textId="2981A4F7" w:rsidR="33C497FE" w:rsidRPr="00C34FF1" w:rsidRDefault="00C34FF1" w:rsidP="00C34FF1">
      <w:proofErr w:type="spellStart"/>
      <w:r w:rsidRPr="00C34FF1">
        <w:rPr>
          <w:lang w:val="sv-SE"/>
        </w:rPr>
        <w:t>ProAgria</w:t>
      </w:r>
      <w:proofErr w:type="spellEnd"/>
      <w:r w:rsidRPr="00C34FF1">
        <w:rPr>
          <w:lang w:val="sv-SE"/>
        </w:rPr>
        <w:t xml:space="preserve"> Finska Hushållningssällskapets direktör</w:t>
      </w:r>
    </w:p>
    <w:sectPr w:rsidR="33C497FE" w:rsidRPr="00C34F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0F11E49" w16cex:dateUtc="2020-03-26T12:28:06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3825" w14:textId="77777777" w:rsidR="00AA0220" w:rsidRDefault="00AA0220">
      <w:pPr>
        <w:spacing w:after="0" w:line="240" w:lineRule="auto"/>
      </w:pPr>
      <w:r>
        <w:separator/>
      </w:r>
    </w:p>
  </w:endnote>
  <w:endnote w:type="continuationSeparator" w:id="0">
    <w:p w14:paraId="587E3006" w14:textId="77777777" w:rsidR="00AA0220" w:rsidRDefault="00AA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255D8E" w14:paraId="69200E19" w14:textId="77777777" w:rsidTr="1AC5CB3B">
      <w:tc>
        <w:tcPr>
          <w:tcW w:w="3009" w:type="dxa"/>
        </w:tcPr>
        <w:p w14:paraId="5E96A1AC" w14:textId="5B19980D" w:rsidR="00255D8E" w:rsidRDefault="00255D8E" w:rsidP="1AC5CB3B">
          <w:pPr>
            <w:pStyle w:val="Sidhuvud"/>
            <w:ind w:left="-115"/>
          </w:pPr>
        </w:p>
      </w:tc>
      <w:tc>
        <w:tcPr>
          <w:tcW w:w="3009" w:type="dxa"/>
        </w:tcPr>
        <w:p w14:paraId="33DA4507" w14:textId="0589E0BC" w:rsidR="00255D8E" w:rsidRDefault="00255D8E" w:rsidP="1AC5CB3B">
          <w:pPr>
            <w:pStyle w:val="Sidhuvud"/>
            <w:jc w:val="center"/>
          </w:pPr>
        </w:p>
      </w:tc>
      <w:tc>
        <w:tcPr>
          <w:tcW w:w="3009" w:type="dxa"/>
        </w:tcPr>
        <w:p w14:paraId="714853A1" w14:textId="71150048" w:rsidR="00255D8E" w:rsidRDefault="00255D8E" w:rsidP="1AC5CB3B">
          <w:pPr>
            <w:pStyle w:val="Sidhuvud"/>
            <w:ind w:right="-115"/>
            <w:jc w:val="right"/>
          </w:pPr>
        </w:p>
      </w:tc>
    </w:tr>
  </w:tbl>
  <w:p w14:paraId="50323EE3" w14:textId="217E3D44" w:rsidR="00255D8E" w:rsidRDefault="00255D8E" w:rsidP="1AC5CB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5B1B" w14:textId="77777777" w:rsidR="00AA0220" w:rsidRDefault="00AA0220">
      <w:pPr>
        <w:spacing w:after="0" w:line="240" w:lineRule="auto"/>
      </w:pPr>
      <w:r>
        <w:separator/>
      </w:r>
    </w:p>
  </w:footnote>
  <w:footnote w:type="continuationSeparator" w:id="0">
    <w:p w14:paraId="0E03A5F1" w14:textId="77777777" w:rsidR="00AA0220" w:rsidRDefault="00AA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255D8E" w14:paraId="6FC402CA" w14:textId="77777777" w:rsidTr="1AC5CB3B">
      <w:tc>
        <w:tcPr>
          <w:tcW w:w="3009" w:type="dxa"/>
        </w:tcPr>
        <w:p w14:paraId="46FEB603" w14:textId="4EC25FD0" w:rsidR="00255D8E" w:rsidRDefault="00255D8E" w:rsidP="1AC5CB3B">
          <w:pPr>
            <w:pStyle w:val="Sidhuvud"/>
            <w:ind w:left="-115"/>
          </w:pPr>
        </w:p>
      </w:tc>
      <w:tc>
        <w:tcPr>
          <w:tcW w:w="3009" w:type="dxa"/>
        </w:tcPr>
        <w:p w14:paraId="6A22DC32" w14:textId="7ECE8452" w:rsidR="00255D8E" w:rsidRDefault="00255D8E" w:rsidP="1AC5CB3B">
          <w:pPr>
            <w:pStyle w:val="Sidhuvud"/>
            <w:jc w:val="center"/>
          </w:pPr>
        </w:p>
      </w:tc>
      <w:tc>
        <w:tcPr>
          <w:tcW w:w="3009" w:type="dxa"/>
        </w:tcPr>
        <w:p w14:paraId="4ABA025A" w14:textId="10A46E87" w:rsidR="00255D8E" w:rsidRDefault="00255D8E" w:rsidP="1AC5CB3B">
          <w:pPr>
            <w:pStyle w:val="Sidhuvud"/>
            <w:ind w:right="-115"/>
            <w:jc w:val="right"/>
          </w:pPr>
        </w:p>
      </w:tc>
    </w:tr>
  </w:tbl>
  <w:p w14:paraId="33C509F9" w14:textId="07A353D7" w:rsidR="00255D8E" w:rsidRDefault="00255D8E" w:rsidP="1AC5CB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5CCD"/>
    <w:multiLevelType w:val="hybridMultilevel"/>
    <w:tmpl w:val="CD689DA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Colors" w:val="1"/>
    <w:docVar w:name="WfID" w:val="189A4E78"/>
    <w:docVar w:name="WfLastSegment" w:val="971"/>
    <w:docVar w:name="WfProtection" w:val="1"/>
    <w:docVar w:name="WfSegPar" w:val="10010 -1 0 0 8 0 0 0"/>
    <w:docVar w:name="WfSetup" w:val="C:\Users\Mats\AppData\Roaming\Microsoft\Word\STARTUP\wordfast.ini"/>
    <w:docVar w:name="WfStyles" w:val="373 WfIntNo docCells=0A ,https://fhs-my.sharepoint.com/personal/mats_norrholm_fhs_fi/Documents/översättningar/SVE Cavid 19 kirjeluonnos.docx, | ,,Ballongtext,Ingen lista,Kommentarer,Kommentarsreferens,Liststycke,Normal,Normal tabell,Sidfot,Sidhuvud,Standardstycketeckensnitt,Tabellrutnät,"/>
  </w:docVars>
  <w:rsids>
    <w:rsidRoot w:val="006D37F1"/>
    <w:rsid w:val="0007EDD3"/>
    <w:rsid w:val="0013674F"/>
    <w:rsid w:val="00255D8E"/>
    <w:rsid w:val="00317DE1"/>
    <w:rsid w:val="00673E55"/>
    <w:rsid w:val="006D37F1"/>
    <w:rsid w:val="007233CD"/>
    <w:rsid w:val="00770441"/>
    <w:rsid w:val="007E0259"/>
    <w:rsid w:val="00912C30"/>
    <w:rsid w:val="00A31678"/>
    <w:rsid w:val="00A77442"/>
    <w:rsid w:val="00AA0220"/>
    <w:rsid w:val="00AB56CA"/>
    <w:rsid w:val="00BE401A"/>
    <w:rsid w:val="00C34FF1"/>
    <w:rsid w:val="00C95C24"/>
    <w:rsid w:val="00D12AFF"/>
    <w:rsid w:val="00F304E8"/>
    <w:rsid w:val="00F74484"/>
    <w:rsid w:val="015663DD"/>
    <w:rsid w:val="01627157"/>
    <w:rsid w:val="019629FF"/>
    <w:rsid w:val="01F43FE7"/>
    <w:rsid w:val="03379EE5"/>
    <w:rsid w:val="03C43232"/>
    <w:rsid w:val="03DB247D"/>
    <w:rsid w:val="0412355E"/>
    <w:rsid w:val="0439722C"/>
    <w:rsid w:val="0447105F"/>
    <w:rsid w:val="04696029"/>
    <w:rsid w:val="04975A7B"/>
    <w:rsid w:val="04B6E8CD"/>
    <w:rsid w:val="05135161"/>
    <w:rsid w:val="05920D50"/>
    <w:rsid w:val="063A2864"/>
    <w:rsid w:val="066F2B1F"/>
    <w:rsid w:val="06751DC9"/>
    <w:rsid w:val="077A04D2"/>
    <w:rsid w:val="07BBD06D"/>
    <w:rsid w:val="07E8BD1F"/>
    <w:rsid w:val="083D17F3"/>
    <w:rsid w:val="0875B168"/>
    <w:rsid w:val="088B437D"/>
    <w:rsid w:val="08E76462"/>
    <w:rsid w:val="0926CEBA"/>
    <w:rsid w:val="0AD2D946"/>
    <w:rsid w:val="0C3FA980"/>
    <w:rsid w:val="0CB74403"/>
    <w:rsid w:val="0D33443A"/>
    <w:rsid w:val="0D53DA60"/>
    <w:rsid w:val="0F6E3D00"/>
    <w:rsid w:val="0F858CCC"/>
    <w:rsid w:val="114ECE3A"/>
    <w:rsid w:val="116068B6"/>
    <w:rsid w:val="1188AA99"/>
    <w:rsid w:val="11F36546"/>
    <w:rsid w:val="122E7D48"/>
    <w:rsid w:val="12A2DC05"/>
    <w:rsid w:val="134EC827"/>
    <w:rsid w:val="1357A8A0"/>
    <w:rsid w:val="13F8B62B"/>
    <w:rsid w:val="14EC770F"/>
    <w:rsid w:val="15010D5D"/>
    <w:rsid w:val="15521D2E"/>
    <w:rsid w:val="16BE2F47"/>
    <w:rsid w:val="17C4DB8D"/>
    <w:rsid w:val="180AFC00"/>
    <w:rsid w:val="1847503C"/>
    <w:rsid w:val="18CA05DF"/>
    <w:rsid w:val="18FF1166"/>
    <w:rsid w:val="1906D10E"/>
    <w:rsid w:val="193B1143"/>
    <w:rsid w:val="193C50D4"/>
    <w:rsid w:val="19BD43FA"/>
    <w:rsid w:val="1A6B5307"/>
    <w:rsid w:val="1AB000FA"/>
    <w:rsid w:val="1AC5CB3B"/>
    <w:rsid w:val="1B9832A8"/>
    <w:rsid w:val="1C064FB2"/>
    <w:rsid w:val="1C2C96BE"/>
    <w:rsid w:val="1C350FD4"/>
    <w:rsid w:val="1C494A1A"/>
    <w:rsid w:val="1C6DEA05"/>
    <w:rsid w:val="1C816474"/>
    <w:rsid w:val="1CA5DE9A"/>
    <w:rsid w:val="1D1DDA48"/>
    <w:rsid w:val="1D30D8B6"/>
    <w:rsid w:val="1D76ABAC"/>
    <w:rsid w:val="1D8922E1"/>
    <w:rsid w:val="1E451782"/>
    <w:rsid w:val="1F098617"/>
    <w:rsid w:val="1F8FF7D5"/>
    <w:rsid w:val="200DAD14"/>
    <w:rsid w:val="207F0D64"/>
    <w:rsid w:val="20A8629F"/>
    <w:rsid w:val="20B31DEA"/>
    <w:rsid w:val="20ED34E4"/>
    <w:rsid w:val="20FCEB78"/>
    <w:rsid w:val="216B94C4"/>
    <w:rsid w:val="219BA21D"/>
    <w:rsid w:val="21B72E00"/>
    <w:rsid w:val="220A819E"/>
    <w:rsid w:val="222F7ECA"/>
    <w:rsid w:val="22749A94"/>
    <w:rsid w:val="23014356"/>
    <w:rsid w:val="23040CF0"/>
    <w:rsid w:val="2305D796"/>
    <w:rsid w:val="2333CCEA"/>
    <w:rsid w:val="2349F02F"/>
    <w:rsid w:val="2363821E"/>
    <w:rsid w:val="2388BDC8"/>
    <w:rsid w:val="23B3E060"/>
    <w:rsid w:val="24689988"/>
    <w:rsid w:val="25152537"/>
    <w:rsid w:val="25976A12"/>
    <w:rsid w:val="25AD2F0E"/>
    <w:rsid w:val="26D62D44"/>
    <w:rsid w:val="2730BEC6"/>
    <w:rsid w:val="27AA6539"/>
    <w:rsid w:val="2809C5DB"/>
    <w:rsid w:val="2854FE20"/>
    <w:rsid w:val="29F7847A"/>
    <w:rsid w:val="2A976279"/>
    <w:rsid w:val="2B73D586"/>
    <w:rsid w:val="2BF4CE10"/>
    <w:rsid w:val="2BF5C748"/>
    <w:rsid w:val="2D58F820"/>
    <w:rsid w:val="2D5F22E3"/>
    <w:rsid w:val="2DAB6CAE"/>
    <w:rsid w:val="2DAF128C"/>
    <w:rsid w:val="2EB3D688"/>
    <w:rsid w:val="2EC51CA7"/>
    <w:rsid w:val="2ED15588"/>
    <w:rsid w:val="2ED9BDC0"/>
    <w:rsid w:val="2F41E253"/>
    <w:rsid w:val="2F8514C1"/>
    <w:rsid w:val="3008E98F"/>
    <w:rsid w:val="3113677C"/>
    <w:rsid w:val="31AD9CBE"/>
    <w:rsid w:val="33C497FE"/>
    <w:rsid w:val="34521B2C"/>
    <w:rsid w:val="34EC587F"/>
    <w:rsid w:val="356D0D45"/>
    <w:rsid w:val="35F85BD3"/>
    <w:rsid w:val="360E9986"/>
    <w:rsid w:val="36783CF4"/>
    <w:rsid w:val="36B0AC57"/>
    <w:rsid w:val="37234FDE"/>
    <w:rsid w:val="374F8F6A"/>
    <w:rsid w:val="37C0EE0D"/>
    <w:rsid w:val="37E4406B"/>
    <w:rsid w:val="384B154C"/>
    <w:rsid w:val="38D30049"/>
    <w:rsid w:val="3929164D"/>
    <w:rsid w:val="39F68996"/>
    <w:rsid w:val="3A14C238"/>
    <w:rsid w:val="3AAE33F5"/>
    <w:rsid w:val="3B37986A"/>
    <w:rsid w:val="3B698585"/>
    <w:rsid w:val="3B6D7CCA"/>
    <w:rsid w:val="3B914CDF"/>
    <w:rsid w:val="3BB874A3"/>
    <w:rsid w:val="3BD69B13"/>
    <w:rsid w:val="3C29FBED"/>
    <w:rsid w:val="3C36D5B2"/>
    <w:rsid w:val="3C6C94FC"/>
    <w:rsid w:val="3C87A0AD"/>
    <w:rsid w:val="3CEC81B3"/>
    <w:rsid w:val="3DE66CFC"/>
    <w:rsid w:val="3DE69BA7"/>
    <w:rsid w:val="3DE9BFF1"/>
    <w:rsid w:val="3E37B813"/>
    <w:rsid w:val="3E3DBCAF"/>
    <w:rsid w:val="3E5573F9"/>
    <w:rsid w:val="3E59E817"/>
    <w:rsid w:val="3E8316F6"/>
    <w:rsid w:val="3EB0108F"/>
    <w:rsid w:val="3EB9460D"/>
    <w:rsid w:val="3F7F7AF6"/>
    <w:rsid w:val="3F89E389"/>
    <w:rsid w:val="3F8D4D38"/>
    <w:rsid w:val="3FE8CC26"/>
    <w:rsid w:val="3FEA6D45"/>
    <w:rsid w:val="404F9B6C"/>
    <w:rsid w:val="409D3DD6"/>
    <w:rsid w:val="41104298"/>
    <w:rsid w:val="411D9F4A"/>
    <w:rsid w:val="412D538F"/>
    <w:rsid w:val="414CB2FB"/>
    <w:rsid w:val="41E5EE23"/>
    <w:rsid w:val="42750FB8"/>
    <w:rsid w:val="4283A808"/>
    <w:rsid w:val="42AF6BFD"/>
    <w:rsid w:val="42B2FC4B"/>
    <w:rsid w:val="42DF6C29"/>
    <w:rsid w:val="434AB790"/>
    <w:rsid w:val="43DDE916"/>
    <w:rsid w:val="43F0FB74"/>
    <w:rsid w:val="44EB3086"/>
    <w:rsid w:val="4537228F"/>
    <w:rsid w:val="453B2ADC"/>
    <w:rsid w:val="453EBB2A"/>
    <w:rsid w:val="454480A1"/>
    <w:rsid w:val="458BA01E"/>
    <w:rsid w:val="45F68646"/>
    <w:rsid w:val="46782ECE"/>
    <w:rsid w:val="46B51468"/>
    <w:rsid w:val="46E81095"/>
    <w:rsid w:val="470516C9"/>
    <w:rsid w:val="478E3325"/>
    <w:rsid w:val="47B1B07D"/>
    <w:rsid w:val="47ED8C18"/>
    <w:rsid w:val="4828872E"/>
    <w:rsid w:val="497C5133"/>
    <w:rsid w:val="49B90C3C"/>
    <w:rsid w:val="4A84AAE4"/>
    <w:rsid w:val="4B34D41A"/>
    <w:rsid w:val="4B603401"/>
    <w:rsid w:val="4C1018A3"/>
    <w:rsid w:val="4CCC5AE6"/>
    <w:rsid w:val="4D8FE59C"/>
    <w:rsid w:val="4DF5208B"/>
    <w:rsid w:val="4EE71DAA"/>
    <w:rsid w:val="4FC0FF95"/>
    <w:rsid w:val="4FC538FC"/>
    <w:rsid w:val="50633E2C"/>
    <w:rsid w:val="507D93AD"/>
    <w:rsid w:val="511DB56A"/>
    <w:rsid w:val="523AD220"/>
    <w:rsid w:val="53135077"/>
    <w:rsid w:val="53312164"/>
    <w:rsid w:val="5348A371"/>
    <w:rsid w:val="5363BA71"/>
    <w:rsid w:val="536D1905"/>
    <w:rsid w:val="53AF77CF"/>
    <w:rsid w:val="54212B8E"/>
    <w:rsid w:val="54A25832"/>
    <w:rsid w:val="55E9D6BF"/>
    <w:rsid w:val="56C2B680"/>
    <w:rsid w:val="56C31839"/>
    <w:rsid w:val="57158BBC"/>
    <w:rsid w:val="572275B2"/>
    <w:rsid w:val="5750CAA0"/>
    <w:rsid w:val="577F9E3A"/>
    <w:rsid w:val="5788D65B"/>
    <w:rsid w:val="57DA22F1"/>
    <w:rsid w:val="582AE44B"/>
    <w:rsid w:val="586D8585"/>
    <w:rsid w:val="58A49AE9"/>
    <w:rsid w:val="5AD5EB6C"/>
    <w:rsid w:val="5AE82F9F"/>
    <w:rsid w:val="5C9F1E0E"/>
    <w:rsid w:val="5CB297AC"/>
    <w:rsid w:val="5CC8B780"/>
    <w:rsid w:val="5CCF0461"/>
    <w:rsid w:val="5CEDA09A"/>
    <w:rsid w:val="5D62527A"/>
    <w:rsid w:val="5D676F71"/>
    <w:rsid w:val="5D9C5B2F"/>
    <w:rsid w:val="5E51E4CE"/>
    <w:rsid w:val="5E6529CA"/>
    <w:rsid w:val="5E6BF025"/>
    <w:rsid w:val="5E7BFD04"/>
    <w:rsid w:val="5E8D08BA"/>
    <w:rsid w:val="5ED453A1"/>
    <w:rsid w:val="5F04932B"/>
    <w:rsid w:val="5F55F316"/>
    <w:rsid w:val="5F8EFFB2"/>
    <w:rsid w:val="60855B71"/>
    <w:rsid w:val="60D6B323"/>
    <w:rsid w:val="61013CB8"/>
    <w:rsid w:val="61889F40"/>
    <w:rsid w:val="61A98368"/>
    <w:rsid w:val="61CEB839"/>
    <w:rsid w:val="61E9A80E"/>
    <w:rsid w:val="623CA317"/>
    <w:rsid w:val="6246EB5B"/>
    <w:rsid w:val="62480E60"/>
    <w:rsid w:val="62F46523"/>
    <w:rsid w:val="632F539F"/>
    <w:rsid w:val="63F1A3C9"/>
    <w:rsid w:val="644062B8"/>
    <w:rsid w:val="648E6298"/>
    <w:rsid w:val="64D96F57"/>
    <w:rsid w:val="65713B32"/>
    <w:rsid w:val="65A5222B"/>
    <w:rsid w:val="65B3BD03"/>
    <w:rsid w:val="65C82C0A"/>
    <w:rsid w:val="65C885BD"/>
    <w:rsid w:val="65F9792F"/>
    <w:rsid w:val="66027189"/>
    <w:rsid w:val="664892D9"/>
    <w:rsid w:val="66908AEE"/>
    <w:rsid w:val="67FA092B"/>
    <w:rsid w:val="6814FE3C"/>
    <w:rsid w:val="6842B297"/>
    <w:rsid w:val="687D4CC7"/>
    <w:rsid w:val="68D72CB8"/>
    <w:rsid w:val="68FEF9AA"/>
    <w:rsid w:val="6902BA5F"/>
    <w:rsid w:val="690CD76C"/>
    <w:rsid w:val="69F24687"/>
    <w:rsid w:val="6A140C93"/>
    <w:rsid w:val="6A6CED10"/>
    <w:rsid w:val="6AE1EFB9"/>
    <w:rsid w:val="6B07FB7D"/>
    <w:rsid w:val="6B6B2E55"/>
    <w:rsid w:val="6B7D6BEC"/>
    <w:rsid w:val="6B80033F"/>
    <w:rsid w:val="6B964E4E"/>
    <w:rsid w:val="6BD5A4D5"/>
    <w:rsid w:val="6C104351"/>
    <w:rsid w:val="6C637FDF"/>
    <w:rsid w:val="6C9501B9"/>
    <w:rsid w:val="6E271F58"/>
    <w:rsid w:val="6E76AB69"/>
    <w:rsid w:val="6F1FC41D"/>
    <w:rsid w:val="6F4CF8D0"/>
    <w:rsid w:val="6F6A558D"/>
    <w:rsid w:val="6F7204C3"/>
    <w:rsid w:val="6FC1F728"/>
    <w:rsid w:val="7055F40E"/>
    <w:rsid w:val="709E9AD6"/>
    <w:rsid w:val="71450166"/>
    <w:rsid w:val="7146C99A"/>
    <w:rsid w:val="71C50F48"/>
    <w:rsid w:val="71CB2FAC"/>
    <w:rsid w:val="72BCA452"/>
    <w:rsid w:val="72E98887"/>
    <w:rsid w:val="741F5A4D"/>
    <w:rsid w:val="742F88CC"/>
    <w:rsid w:val="744B312F"/>
    <w:rsid w:val="7461406B"/>
    <w:rsid w:val="759B351C"/>
    <w:rsid w:val="75CD3C3B"/>
    <w:rsid w:val="76340B98"/>
    <w:rsid w:val="7780C86A"/>
    <w:rsid w:val="7808BFFF"/>
    <w:rsid w:val="782772EA"/>
    <w:rsid w:val="78DBE463"/>
    <w:rsid w:val="796FC902"/>
    <w:rsid w:val="79A31090"/>
    <w:rsid w:val="79BB958C"/>
    <w:rsid w:val="79DE4228"/>
    <w:rsid w:val="79EF38C0"/>
    <w:rsid w:val="7A42C4DC"/>
    <w:rsid w:val="7A61605D"/>
    <w:rsid w:val="7AD05DB7"/>
    <w:rsid w:val="7AD68F47"/>
    <w:rsid w:val="7B8F93A0"/>
    <w:rsid w:val="7BACBB21"/>
    <w:rsid w:val="7C09FA73"/>
    <w:rsid w:val="7C92EB4D"/>
    <w:rsid w:val="7E5EBEDE"/>
    <w:rsid w:val="7E7917EA"/>
    <w:rsid w:val="7E7B44FB"/>
    <w:rsid w:val="7E993FD2"/>
    <w:rsid w:val="7EC5DF9E"/>
    <w:rsid w:val="7F66C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1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0441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678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Standardstycketeckensnitt"/>
    <w:rsid w:val="0013674F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0441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678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Standardstycketeckensnitt"/>
    <w:rsid w:val="0013674F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a872f05e681649e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618F07A2209C45BF8E4564B2532F9D" ma:contentTypeVersion="11" ma:contentTypeDescription="Luo uusi asiakirja." ma:contentTypeScope="" ma:versionID="194b2e38936b57e21dfc983b504cb8e0">
  <xsd:schema xmlns:xsd="http://www.w3.org/2001/XMLSchema" xmlns:xs="http://www.w3.org/2001/XMLSchema" xmlns:p="http://schemas.microsoft.com/office/2006/metadata/properties" xmlns:ns3="3dafa780-7c3a-4813-a1e3-8669743802e6" xmlns:ns4="e9847d69-2019-4cd6-9253-ff6f675dee2d" targetNamespace="http://schemas.microsoft.com/office/2006/metadata/properties" ma:root="true" ma:fieldsID="5216cbf888972d0bbd15952c04ae5687" ns3:_="" ns4:_="">
    <xsd:import namespace="3dafa780-7c3a-4813-a1e3-8669743802e6"/>
    <xsd:import namespace="e9847d69-2019-4cd6-9253-ff6f675dee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fa780-7c3a-4813-a1e3-866974380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7d69-2019-4cd6-9253-ff6f675de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F5B4B-550A-4E81-9B8B-C71E190F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fa780-7c3a-4813-a1e3-8669743802e6"/>
    <ds:schemaRef ds:uri="e9847d69-2019-4cd6-9253-ff6f675de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1B6C1-0CDE-4265-97B2-49DAEAA00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ED6AC-8B2D-4BB7-BC72-D2024709C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Myllymäki Paavo</dc:creator>
  <cp:lastModifiedBy>Fujitsu</cp:lastModifiedBy>
  <cp:revision>2</cp:revision>
  <dcterms:created xsi:type="dcterms:W3CDTF">2020-03-30T07:06:00Z</dcterms:created>
  <dcterms:modified xsi:type="dcterms:W3CDTF">2020-03-30T07:06:00Z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0x010100B0618F07A2209C45BF8E4564B2532F9D</vt:lpwstr>
  </property>
</Properties>
</file>