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3D93" w14:textId="77777777" w:rsidR="00152DDB" w:rsidRPr="007D3538" w:rsidRDefault="0015558C" w:rsidP="00152DDB">
      <w:pPr>
        <w:rPr>
          <w:b/>
          <w:caps/>
        </w:rPr>
      </w:pPr>
      <w:r w:rsidRPr="007D3538">
        <w:rPr>
          <w:b/>
          <w:caps/>
        </w:rPr>
        <w:t>Modellmotion till SLC:s förbundskongress</w:t>
      </w:r>
    </w:p>
    <w:p w14:paraId="0B9BFB8F" w14:textId="77777777" w:rsidR="00152DDB" w:rsidRPr="007D3538" w:rsidRDefault="00152DDB" w:rsidP="00152DDB"/>
    <w:p w14:paraId="7A0E578A" w14:textId="77777777" w:rsidR="007D3538" w:rsidRPr="007D3538" w:rsidRDefault="007D3538" w:rsidP="007D3538">
      <w:r w:rsidRPr="007D3538">
        <w:t>En motion till kongressen ska innehålla följande element:</w:t>
      </w:r>
    </w:p>
    <w:p w14:paraId="13414AFD" w14:textId="77777777" w:rsidR="007D3538" w:rsidRPr="007D3538" w:rsidRDefault="007D3538" w:rsidP="007D3538">
      <w:r w:rsidRPr="007D3538">
        <w:t>1) Rubrik som anknyter till motionens tema</w:t>
      </w:r>
    </w:p>
    <w:p w14:paraId="4AE67725" w14:textId="77777777" w:rsidR="007D3538" w:rsidRPr="007D3538" w:rsidRDefault="007D3538" w:rsidP="007D3538">
      <w:r w:rsidRPr="007D3538">
        <w:t>2) Textdel med problembeskrivning och resonemang</w:t>
      </w:r>
    </w:p>
    <w:p w14:paraId="067598DE" w14:textId="77777777" w:rsidR="007D3538" w:rsidRPr="007D3538" w:rsidRDefault="00B702ED" w:rsidP="007D3538">
      <w:r>
        <w:t xml:space="preserve">3) Kläm </w:t>
      </w:r>
      <w:r w:rsidR="007D3538" w:rsidRPr="007D3538">
        <w:t>eller</w:t>
      </w:r>
      <w:r>
        <w:t xml:space="preserve"> så kallad</w:t>
      </w:r>
      <w:r w:rsidR="007D3538" w:rsidRPr="007D3538">
        <w:t xml:space="preserve"> </w:t>
      </w:r>
      <w:r>
        <w:t>”</w:t>
      </w:r>
      <w:r w:rsidR="007D3538" w:rsidRPr="007D3538">
        <w:t>att-sats</w:t>
      </w:r>
      <w:r>
        <w:t>”</w:t>
      </w:r>
      <w:r w:rsidR="007D3538" w:rsidRPr="007D3538">
        <w:t xml:space="preserve"> </w:t>
      </w:r>
      <w:r w:rsidR="00F10575">
        <w:t>som föreslår</w:t>
      </w:r>
      <w:r w:rsidR="007D3538" w:rsidRPr="007D3538">
        <w:t xml:space="preserve"> åtgärder </w:t>
      </w:r>
      <w:r w:rsidR="00F10575">
        <w:t>som SLC kan arbeta för</w:t>
      </w:r>
    </w:p>
    <w:p w14:paraId="687628A1" w14:textId="77777777" w:rsidR="007D3538" w:rsidRPr="007D3538" w:rsidRDefault="007D3538" w:rsidP="007D3538">
      <w:r w:rsidRPr="007D3538">
        <w:t>4) Ort och tidpunkt för underteckning</w:t>
      </w:r>
    </w:p>
    <w:p w14:paraId="18019A3B" w14:textId="18C9FF0F" w:rsidR="00120297" w:rsidRPr="007D3538" w:rsidRDefault="007D3538" w:rsidP="007D3538">
      <w:r w:rsidRPr="007D3538">
        <w:t>5) Undertecknare (</w:t>
      </w:r>
      <w:r w:rsidR="00B702ED">
        <w:t xml:space="preserve">namnet på </w:t>
      </w:r>
      <w:r w:rsidRPr="007D3538">
        <w:t>förbund</w:t>
      </w:r>
      <w:r w:rsidR="00B702ED">
        <w:t>et</w:t>
      </w:r>
      <w:r w:rsidRPr="007D3538">
        <w:t>/förening</w:t>
      </w:r>
      <w:r w:rsidR="00B702ED">
        <w:t>en</w:t>
      </w:r>
      <w:r w:rsidRPr="007D3538">
        <w:t xml:space="preserve"> samt namntecknare</w:t>
      </w:r>
      <w:r w:rsidR="00F10575">
        <w:t>, t.ex. K</w:t>
      </w:r>
      <w:r w:rsidR="00F10575" w:rsidRPr="00F10575">
        <w:t>vevlax lokalavdelning av ÖSP</w:t>
      </w:r>
      <w:r w:rsidR="00B702ED">
        <w:t>, XX ordförande</w:t>
      </w:r>
      <w:r w:rsidRPr="007D3538">
        <w:t>)</w:t>
      </w:r>
      <w:r w:rsidR="00152DDB" w:rsidRPr="007D3538">
        <w:br/>
      </w:r>
      <w:r w:rsidR="00152DDB" w:rsidRPr="007D3538">
        <w:br/>
      </w:r>
      <w:r w:rsidR="00152DDB" w:rsidRPr="007D3538">
        <w:br/>
        <w:t>*************************</w:t>
      </w:r>
      <w:r w:rsidR="00152DDB" w:rsidRPr="007D3538">
        <w:br/>
      </w:r>
      <w:r w:rsidR="00644A66" w:rsidRPr="009C13BB">
        <w:rPr>
          <w:i/>
          <w:sz w:val="28"/>
          <w:szCs w:val="28"/>
        </w:rPr>
        <w:t>Modellmotion:</w:t>
      </w:r>
      <w:r w:rsidR="00152DDB" w:rsidRPr="009C13BB">
        <w:rPr>
          <w:i/>
          <w:sz w:val="28"/>
          <w:szCs w:val="28"/>
        </w:rPr>
        <w:br/>
      </w:r>
      <w:r w:rsidR="00152DDB" w:rsidRPr="007D3538">
        <w:br/>
      </w:r>
      <w:r w:rsidR="00152DDB" w:rsidRPr="007D3538">
        <w:br/>
      </w:r>
      <w:r w:rsidR="00120297" w:rsidRPr="007D3538">
        <w:t xml:space="preserve">Motion till SLC:s förbundskongress den 11 april 2006 </w:t>
      </w:r>
      <w:r w:rsidR="00120297" w:rsidRPr="007D3538">
        <w:br/>
      </w:r>
      <w:r w:rsidR="00120297" w:rsidRPr="007D3538">
        <w:br/>
      </w:r>
      <w:r w:rsidR="00120297" w:rsidRPr="007D3538">
        <w:rPr>
          <w:b/>
          <w:sz w:val="24"/>
          <w:szCs w:val="24"/>
        </w:rPr>
        <w:t>Bristande finansiering av landsbygdsutveckling</w:t>
      </w:r>
      <w:r w:rsidR="00120297" w:rsidRPr="007D3538">
        <w:rPr>
          <w:b/>
          <w:sz w:val="24"/>
          <w:szCs w:val="24"/>
        </w:rPr>
        <w:br/>
      </w:r>
      <w:r w:rsidR="00120297" w:rsidRPr="007D3538">
        <w:br/>
        <w:t>Stödet till Finland från EU:s strukturfonder för utveckling av landsbygden kommer antagligen att minska betydligt för inkommande programperiod. Enligt inrikesministeriets fördelningsförslag skulle minskningen slå hårdast mot södra och västra Finland. Situationen förvärras här ytterligare av att projektfinansieringen enligt det områdesvisa landsbygdsprogrammet (ALMA) överraskande stängdes redan i februari i stället för i maj som man utgått ifrån. De redan tidigare knappa anslagen inom ramen för södra och västra Finlands landsbygdsprogram för övergångstiden mellan programperioderna äts därmed upp betydligt snabbare. T.ex. i Nyland kan företagsstöd överhuvudtaget inte beviljas p.g.a. de otillräckliga resurserna.</w:t>
      </w:r>
      <w:r w:rsidR="00120297" w:rsidRPr="007D3538">
        <w:br/>
      </w:r>
      <w:r w:rsidR="00120297" w:rsidRPr="007D3538">
        <w:br/>
      </w:r>
      <w:r w:rsidR="00120297" w:rsidRPr="007D3538">
        <w:rPr>
          <w:i/>
        </w:rPr>
        <w:t>NSP anser att SLC aktivt bör jobba för att regeringen utverkar mera EU-pengar till södra och västra Finlands landsbygdsutveckling och kompletterar med nationella medel så att södra och västra Finland inte missgynnas. Inledandet och förverkligandet av den nya programperioden bör påskyndas så att det inte uppstår ett oskäligt långt glapp mellan den gamla och den nya programperioden.</w:t>
      </w:r>
      <w:r w:rsidR="00120297" w:rsidRPr="007D3538">
        <w:br/>
      </w:r>
      <w:r w:rsidR="00120297" w:rsidRPr="007D3538">
        <w:br/>
        <w:t>Helsingfors den 10 mars 2006</w:t>
      </w:r>
      <w:r w:rsidR="00120297" w:rsidRPr="007D3538">
        <w:br/>
      </w:r>
      <w:r w:rsidR="00120297" w:rsidRPr="007D3538">
        <w:br/>
      </w:r>
      <w:r w:rsidR="00120297" w:rsidRPr="007D3538">
        <w:br/>
        <w:t>NYLANDS SVENSKA PRODUCENTFÖRBUND NSP r.f.</w:t>
      </w:r>
    </w:p>
    <w:p w14:paraId="108698F0" w14:textId="77777777" w:rsidR="00120297" w:rsidRPr="007D3538" w:rsidRDefault="00120297" w:rsidP="00120297">
      <w:r w:rsidRPr="007D3538">
        <w:t xml:space="preserve">Thomas Blomqvist, ordförande                                    </w:t>
      </w:r>
      <w:r w:rsidRPr="007D3538">
        <w:tab/>
        <w:t xml:space="preserve">Bjarne Westerlund, verksamhetsledare </w:t>
      </w:r>
    </w:p>
    <w:p w14:paraId="16A5D7F4" w14:textId="77777777" w:rsidR="00120297" w:rsidRPr="007D3538" w:rsidRDefault="00120297" w:rsidP="00120297">
      <w:r w:rsidRPr="007D3538">
        <w:t xml:space="preserve"> </w:t>
      </w:r>
    </w:p>
    <w:p w14:paraId="735A57EC" w14:textId="77777777" w:rsidR="006B2A08" w:rsidRPr="007D3538" w:rsidRDefault="00120297" w:rsidP="00152DDB">
      <w:r w:rsidRPr="007D3538">
        <w:t xml:space="preserve"> </w:t>
      </w:r>
      <w:r w:rsidR="00152DDB" w:rsidRPr="007D3538">
        <w:br/>
      </w:r>
      <w:r w:rsidR="00152DDB" w:rsidRPr="007D3538">
        <w:br/>
      </w:r>
    </w:p>
    <w:sectPr w:rsidR="006B2A08" w:rsidRPr="007D3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DB"/>
    <w:rsid w:val="00120297"/>
    <w:rsid w:val="00152DDB"/>
    <w:rsid w:val="0015558C"/>
    <w:rsid w:val="003B58DB"/>
    <w:rsid w:val="00501181"/>
    <w:rsid w:val="00644A66"/>
    <w:rsid w:val="006B2A08"/>
    <w:rsid w:val="007D3538"/>
    <w:rsid w:val="007F0946"/>
    <w:rsid w:val="009C13BB"/>
    <w:rsid w:val="00B702ED"/>
    <w:rsid w:val="00BA4F51"/>
    <w:rsid w:val="00D8162F"/>
    <w:rsid w:val="00F1057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AC13"/>
  <w15:chartTrackingRefBased/>
  <w15:docId w15:val="{CDF60783-DC64-42A5-9992-1D66757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44A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4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010">
      <w:bodyDiv w:val="1"/>
      <w:marLeft w:val="0"/>
      <w:marRight w:val="0"/>
      <w:marTop w:val="0"/>
      <w:marBottom w:val="0"/>
      <w:divBdr>
        <w:top w:val="none" w:sz="0" w:space="0" w:color="auto"/>
        <w:left w:val="none" w:sz="0" w:space="0" w:color="auto"/>
        <w:bottom w:val="none" w:sz="0" w:space="0" w:color="auto"/>
        <w:right w:val="none" w:sz="0" w:space="0" w:color="auto"/>
      </w:divBdr>
      <w:divsChild>
        <w:div w:id="19625064">
          <w:marLeft w:val="0"/>
          <w:marRight w:val="0"/>
          <w:marTop w:val="0"/>
          <w:marBottom w:val="0"/>
          <w:divBdr>
            <w:top w:val="none" w:sz="0" w:space="0" w:color="auto"/>
            <w:left w:val="none" w:sz="0" w:space="0" w:color="auto"/>
            <w:bottom w:val="none" w:sz="0" w:space="0" w:color="auto"/>
            <w:right w:val="none" w:sz="0" w:space="0" w:color="auto"/>
          </w:divBdr>
        </w:div>
        <w:div w:id="1856773172">
          <w:marLeft w:val="0"/>
          <w:marRight w:val="0"/>
          <w:marTop w:val="0"/>
          <w:marBottom w:val="0"/>
          <w:divBdr>
            <w:top w:val="none" w:sz="0" w:space="0" w:color="auto"/>
            <w:left w:val="none" w:sz="0" w:space="0" w:color="auto"/>
            <w:bottom w:val="none" w:sz="0" w:space="0" w:color="auto"/>
            <w:right w:val="none" w:sz="0" w:space="0" w:color="auto"/>
          </w:divBdr>
        </w:div>
      </w:divsChild>
    </w:div>
    <w:div w:id="692069889">
      <w:bodyDiv w:val="1"/>
      <w:marLeft w:val="0"/>
      <w:marRight w:val="0"/>
      <w:marTop w:val="0"/>
      <w:marBottom w:val="0"/>
      <w:divBdr>
        <w:top w:val="none" w:sz="0" w:space="0" w:color="auto"/>
        <w:left w:val="none" w:sz="0" w:space="0" w:color="auto"/>
        <w:bottom w:val="none" w:sz="0" w:space="0" w:color="auto"/>
        <w:right w:val="none" w:sz="0" w:space="0" w:color="auto"/>
      </w:divBdr>
    </w:div>
    <w:div w:id="819033473">
      <w:bodyDiv w:val="1"/>
      <w:marLeft w:val="0"/>
      <w:marRight w:val="0"/>
      <w:marTop w:val="0"/>
      <w:marBottom w:val="0"/>
      <w:divBdr>
        <w:top w:val="none" w:sz="0" w:space="0" w:color="auto"/>
        <w:left w:val="none" w:sz="0" w:space="0" w:color="auto"/>
        <w:bottom w:val="none" w:sz="0" w:space="0" w:color="auto"/>
        <w:right w:val="none" w:sz="0" w:space="0" w:color="auto"/>
      </w:divBdr>
    </w:div>
    <w:div w:id="11884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Informatör</dc:creator>
  <cp:keywords/>
  <dc:description/>
  <cp:lastModifiedBy>Mia Wikström</cp:lastModifiedBy>
  <cp:revision>2</cp:revision>
  <cp:lastPrinted>2015-10-12T17:44:00Z</cp:lastPrinted>
  <dcterms:created xsi:type="dcterms:W3CDTF">2022-03-16T07:33:00Z</dcterms:created>
  <dcterms:modified xsi:type="dcterms:W3CDTF">2022-03-16T07:33:00Z</dcterms:modified>
</cp:coreProperties>
</file>